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DD" w:rsidRPr="00572DE6" w:rsidRDefault="000F75DD" w:rsidP="000F75DD">
      <w:pPr>
        <w:shd w:val="clear" w:color="auto" w:fill="FFFFFF" w:themeFill="background1"/>
        <w:jc w:val="center"/>
        <w:rPr>
          <w:b/>
          <w:sz w:val="48"/>
          <w:szCs w:val="48"/>
        </w:rPr>
      </w:pPr>
      <w:r w:rsidRPr="00572DE6">
        <w:rPr>
          <w:b/>
          <w:sz w:val="48"/>
          <w:szCs w:val="48"/>
        </w:rPr>
        <w:t>Листовка</w:t>
      </w:r>
    </w:p>
    <w:p w:rsidR="000F75DD" w:rsidRDefault="000F75DD" w:rsidP="000F75DD">
      <w:pPr>
        <w:shd w:val="clear" w:color="auto" w:fill="FFFFFF" w:themeFill="background1"/>
        <w:jc w:val="center"/>
        <w:rPr>
          <w:sz w:val="48"/>
          <w:szCs w:val="48"/>
        </w:rPr>
      </w:pPr>
      <w:r w:rsidRPr="00572DE6">
        <w:rPr>
          <w:noProof/>
          <w:sz w:val="48"/>
          <w:szCs w:val="48"/>
        </w:rPr>
        <w:pict>
          <v:line id="_x0000_s1027" style="position:absolute;left:0;text-align:left;z-index:251661312;mso-position-horizontal-relative:margin" from="616.35pt,-14.8pt" to="616.35pt,543.9pt" strokeweight=".5pt">
            <w10:wrap anchorx="margin"/>
          </v:line>
        </w:pict>
      </w:r>
      <w:r w:rsidRPr="00572DE6">
        <w:rPr>
          <w:sz w:val="48"/>
          <w:szCs w:val="48"/>
        </w:rPr>
        <w:t>Требования, предъявляемые к компьютерной игре для детей дошкольного возраста.</w:t>
      </w:r>
    </w:p>
    <w:p w:rsidR="000F75DD" w:rsidRPr="00572DE6" w:rsidRDefault="000F75DD" w:rsidP="000F75DD">
      <w:pPr>
        <w:shd w:val="clear" w:color="auto" w:fill="FFFFFF" w:themeFill="background1"/>
        <w:jc w:val="center"/>
        <w:rPr>
          <w:sz w:val="48"/>
          <w:szCs w:val="48"/>
        </w:rPr>
      </w:pPr>
      <w:r>
        <w:rPr>
          <w:sz w:val="48"/>
          <w:szCs w:val="48"/>
        </w:rPr>
        <w:t>Уважаемые родители!</w:t>
      </w:r>
    </w:p>
    <w:p w:rsidR="000F75DD" w:rsidRPr="00572DE6" w:rsidRDefault="000F75DD" w:rsidP="000F75DD">
      <w:pPr>
        <w:shd w:val="clear" w:color="auto" w:fill="FFFFFF" w:themeFill="background1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r w:rsidRPr="00572DE6">
        <w:rPr>
          <w:sz w:val="48"/>
          <w:szCs w:val="48"/>
        </w:rPr>
        <w:t>В игре не должно быть текстовой информации о ходе и правилах игры. Функцию разъяснения выполняют спе</w:t>
      </w:r>
      <w:r w:rsidRPr="00572DE6">
        <w:rPr>
          <w:sz w:val="48"/>
          <w:szCs w:val="48"/>
        </w:rPr>
        <w:softHyphen/>
        <w:t>циальные символы или звуковые сигналы, подсказываю</w:t>
      </w:r>
      <w:r w:rsidRPr="00572DE6">
        <w:rPr>
          <w:sz w:val="48"/>
          <w:szCs w:val="48"/>
        </w:rPr>
        <w:softHyphen/>
        <w:t>щие ребенку последовательность и правильность действий.</w:t>
      </w:r>
    </w:p>
    <w:p w:rsidR="000F75DD" w:rsidRPr="00572DE6" w:rsidRDefault="000F75DD" w:rsidP="000F75DD">
      <w:pPr>
        <w:shd w:val="clear" w:color="auto" w:fill="FFFFFF" w:themeFill="background1"/>
        <w:ind w:firstLine="720"/>
        <w:jc w:val="both"/>
        <w:rPr>
          <w:sz w:val="48"/>
          <w:szCs w:val="48"/>
        </w:rPr>
      </w:pPr>
      <w:r w:rsidRPr="00572DE6">
        <w:rPr>
          <w:sz w:val="48"/>
          <w:szCs w:val="48"/>
        </w:rPr>
        <w:t>2. Могут использоваться буквы и отдельные слова, написан</w:t>
      </w:r>
      <w:r w:rsidRPr="00572DE6">
        <w:rPr>
          <w:sz w:val="48"/>
          <w:szCs w:val="48"/>
        </w:rPr>
        <w:softHyphen/>
        <w:t>ные буквами больших размеров, больше, чем традицион</w:t>
      </w:r>
      <w:r w:rsidRPr="00572DE6">
        <w:rPr>
          <w:sz w:val="48"/>
          <w:szCs w:val="48"/>
        </w:rPr>
        <w:softHyphen/>
        <w:t>ный шрифт компьютера.</w:t>
      </w:r>
    </w:p>
    <w:p w:rsidR="000F75DD" w:rsidRPr="00572DE6" w:rsidRDefault="000F75DD" w:rsidP="000F75DD">
      <w:pPr>
        <w:shd w:val="clear" w:color="auto" w:fill="FFFFFF" w:themeFill="background1"/>
        <w:ind w:firstLine="720"/>
        <w:jc w:val="both"/>
        <w:rPr>
          <w:sz w:val="48"/>
          <w:szCs w:val="48"/>
        </w:rPr>
      </w:pPr>
      <w:r w:rsidRPr="00572DE6">
        <w:rPr>
          <w:sz w:val="48"/>
          <w:szCs w:val="48"/>
        </w:rPr>
        <w:t>3. Изображения на экране должны быть достаточно крупны</w:t>
      </w:r>
      <w:r w:rsidRPr="00572DE6">
        <w:rPr>
          <w:sz w:val="48"/>
          <w:szCs w:val="48"/>
        </w:rPr>
        <w:softHyphen/>
        <w:t>ми, обобщенными, без мелких и отвлекающих деталей.</w:t>
      </w:r>
    </w:p>
    <w:p w:rsidR="000F75DD" w:rsidRPr="00572DE6" w:rsidRDefault="000F75DD" w:rsidP="000F75DD">
      <w:pPr>
        <w:shd w:val="clear" w:color="auto" w:fill="FFFFFF" w:themeFill="background1"/>
        <w:ind w:firstLine="720"/>
        <w:jc w:val="both"/>
        <w:rPr>
          <w:sz w:val="48"/>
          <w:szCs w:val="48"/>
        </w:rPr>
      </w:pPr>
      <w:r w:rsidRPr="00572DE6">
        <w:rPr>
          <w:noProof/>
          <w:sz w:val="48"/>
          <w:szCs w:val="48"/>
        </w:rPr>
        <w:pict>
          <v:line id="_x0000_s1026" style="position:absolute;left:0;text-align:left;z-index:251660288;mso-position-horizontal-relative:margin" from="-79.65pt,102.85pt" to="-79.65pt,134.55pt" strokeweight="1.45pt">
            <w10:wrap anchorx="margin"/>
          </v:line>
        </w:pict>
      </w:r>
      <w:r w:rsidRPr="00572DE6">
        <w:rPr>
          <w:sz w:val="48"/>
          <w:szCs w:val="48"/>
        </w:rPr>
        <w:t>4. Темп движений и преобразований на экране должен быть не слишком быстрый, а количество решаемых игровых заданий регулируется самим ребенком.</w:t>
      </w:r>
    </w:p>
    <w:p w:rsidR="000F75DD" w:rsidRPr="00572DE6" w:rsidRDefault="000F75DD" w:rsidP="000F75DD">
      <w:pPr>
        <w:shd w:val="clear" w:color="auto" w:fill="FFFFFF" w:themeFill="background1"/>
        <w:ind w:firstLine="720"/>
        <w:jc w:val="both"/>
        <w:rPr>
          <w:sz w:val="48"/>
          <w:szCs w:val="48"/>
        </w:rPr>
      </w:pPr>
      <w:r w:rsidRPr="00572DE6">
        <w:rPr>
          <w:sz w:val="48"/>
          <w:szCs w:val="48"/>
        </w:rPr>
        <w:t>5. В обучающих играх используются правильные ответы, доступные дошкольникам.</w:t>
      </w:r>
    </w:p>
    <w:p w:rsidR="000F75DD" w:rsidRPr="00572DE6" w:rsidRDefault="000F75DD" w:rsidP="000F75DD">
      <w:pPr>
        <w:shd w:val="clear" w:color="auto" w:fill="FFFFFF" w:themeFill="background1"/>
        <w:ind w:firstLine="720"/>
        <w:jc w:val="both"/>
        <w:rPr>
          <w:sz w:val="48"/>
          <w:szCs w:val="48"/>
        </w:rPr>
      </w:pPr>
      <w:r w:rsidRPr="00572DE6">
        <w:rPr>
          <w:sz w:val="48"/>
          <w:szCs w:val="48"/>
        </w:rPr>
        <w:t>6. Нежелательно применение системы оценок в баллах.</w:t>
      </w:r>
    </w:p>
    <w:p w:rsidR="00EC68D3" w:rsidRPr="000F75DD" w:rsidRDefault="000F75DD" w:rsidP="000F75DD">
      <w:pPr>
        <w:shd w:val="clear" w:color="auto" w:fill="FFFFFF" w:themeFill="background1"/>
        <w:ind w:firstLine="720"/>
        <w:jc w:val="both"/>
        <w:rPr>
          <w:sz w:val="48"/>
          <w:szCs w:val="48"/>
        </w:rPr>
      </w:pPr>
      <w:r w:rsidRPr="00572DE6">
        <w:rPr>
          <w:sz w:val="48"/>
          <w:szCs w:val="48"/>
        </w:rPr>
        <w:t>7. Лучше, если программа имеет логическое завершение, — построен дом, нарисован рисунок.</w:t>
      </w:r>
    </w:p>
    <w:sectPr w:rsidR="00EC68D3" w:rsidRPr="000F75DD" w:rsidSect="000F75DD">
      <w:pgSz w:w="11909" w:h="16834"/>
      <w:pgMar w:top="993" w:right="852" w:bottom="720" w:left="1134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5DD"/>
    <w:rsid w:val="000F75DD"/>
    <w:rsid w:val="00385C0C"/>
    <w:rsid w:val="00EC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2019-11-14T07:22:00Z</dcterms:created>
  <dcterms:modified xsi:type="dcterms:W3CDTF">2019-11-14T07:27:00Z</dcterms:modified>
</cp:coreProperties>
</file>